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69" w:rsidRDefault="000F4D11">
      <w:pPr>
        <w:spacing w:before="100" w:after="100"/>
        <w:jc w:val="center"/>
        <w:rPr>
          <w:rFonts w:ascii="Times New Roman" w:eastAsia="Times New Roman" w:hAnsi="Times New Roman"/>
          <w:b/>
          <w:u w:val="single"/>
        </w:rPr>
      </w:pPr>
      <w:r>
        <w:rPr>
          <w:rFonts w:ascii="Times New Roman" w:eastAsia="Times New Roman" w:hAnsi="Times New Roman"/>
          <w:b/>
          <w:u w:val="single"/>
        </w:rPr>
        <w:t>JPTC President’s Report 2016-2017</w:t>
      </w:r>
    </w:p>
    <w:p w:rsidR="009B3069" w:rsidRDefault="000F4D11">
      <w:pPr>
        <w:spacing w:before="100" w:after="100"/>
        <w:rPr>
          <w:rFonts w:ascii="Times New Roman" w:eastAsia="Times New Roman" w:hAnsi="Times New Roman"/>
          <w:i/>
        </w:rPr>
      </w:pPr>
      <w:r>
        <w:rPr>
          <w:rFonts w:ascii="Times New Roman" w:eastAsia="Times New Roman" w:hAnsi="Times New Roman"/>
          <w:i/>
          <w:u w:val="single"/>
        </w:rPr>
        <w:t>To the Members of JPTC</w:t>
      </w:r>
    </w:p>
    <w:p w:rsidR="009B3069" w:rsidRDefault="000F4D11">
      <w:pPr>
        <w:spacing w:before="100" w:after="100"/>
        <w:rPr>
          <w:rFonts w:ascii="Times New Roman" w:eastAsia="Times New Roman" w:hAnsi="Times New Roman"/>
        </w:rPr>
      </w:pPr>
      <w:r>
        <w:rPr>
          <w:rFonts w:ascii="Times New Roman" w:eastAsia="Times New Roman" w:hAnsi="Times New Roman"/>
        </w:rPr>
        <w:t xml:space="preserve">Another great season has passed and our club has had some great successes. </w:t>
      </w:r>
    </w:p>
    <w:p w:rsidR="009B3069" w:rsidRDefault="000F4D11">
      <w:pPr>
        <w:spacing w:before="100" w:after="100"/>
        <w:rPr>
          <w:rFonts w:ascii="Times New Roman" w:eastAsia="Times New Roman" w:hAnsi="Times New Roman"/>
        </w:rPr>
      </w:pPr>
      <w:r>
        <w:rPr>
          <w:rFonts w:ascii="Times New Roman" w:eastAsia="Times New Roman" w:hAnsi="Times New Roman"/>
        </w:rPr>
        <w:t>First off I’d like to acknowledge and thank our sponsors Four Winds &amp; Lion Foundation because without their help it would not be possible for us to deliver such high quality programmes and to allow us to keep our subs so affordable.</w:t>
      </w:r>
    </w:p>
    <w:p w:rsidR="009B3069" w:rsidRDefault="000F4D11">
      <w:pPr>
        <w:spacing w:before="100" w:after="100"/>
        <w:rPr>
          <w:rFonts w:ascii="Times New Roman" w:eastAsia="Times New Roman" w:hAnsi="Times New Roman"/>
        </w:rPr>
      </w:pPr>
      <w:r>
        <w:rPr>
          <w:rFonts w:ascii="Times New Roman" w:eastAsia="Times New Roman" w:hAnsi="Times New Roman"/>
        </w:rPr>
        <w:t xml:space="preserve">Being a Breakaway School Holiday provider also helps us raise funds for our club and this season we completed 5 weeks. The Breakaway programmes are funded by the ministry of social development through Counties Manukau Sport designed to keep the youth in our community active and fit. I would like to thank the coaches and especially our co ordinator Noreen Cao and the team of volunteers who provide lovely lunches each day and keep everything running smoothly. </w:t>
      </w:r>
    </w:p>
    <w:p w:rsidR="009B3069" w:rsidRDefault="000F4D11">
      <w:pPr>
        <w:spacing w:before="100" w:after="100"/>
        <w:rPr>
          <w:rFonts w:ascii="Times New Roman" w:eastAsia="Times New Roman" w:hAnsi="Times New Roman"/>
        </w:rPr>
      </w:pPr>
      <w:r>
        <w:rPr>
          <w:rFonts w:ascii="Times New Roman" w:eastAsia="Times New Roman" w:hAnsi="Times New Roman"/>
        </w:rPr>
        <w:t>Hotshots Tennis in local schools is exposing more kids in our community to Tennis so our junior coaching programme is busier than ever and I’d like to thank our Junior Convenor Noreen, our administrator Peggy and our coaching support team. This past season we ran junior coaching every term and completed an adult coaching class.</w:t>
      </w:r>
      <w:r w:rsidR="005E3FC3">
        <w:rPr>
          <w:rFonts w:ascii="Times New Roman" w:eastAsia="Times New Roman" w:hAnsi="Times New Roman"/>
        </w:rPr>
        <w:t xml:space="preserve"> </w:t>
      </w:r>
      <w:r>
        <w:rPr>
          <w:rFonts w:ascii="Times New Roman" w:eastAsia="Times New Roman" w:hAnsi="Times New Roman"/>
        </w:rPr>
        <w:t xml:space="preserve">We also have an active presence in local school sports expos and community sports events like </w:t>
      </w:r>
      <w:r w:rsidR="003C01A7">
        <w:rPr>
          <w:rFonts w:ascii="Times New Roman" w:eastAsia="Times New Roman" w:hAnsi="Times New Roman"/>
        </w:rPr>
        <w:t>‘T</w:t>
      </w:r>
      <w:r>
        <w:rPr>
          <w:rFonts w:ascii="Times New Roman" w:eastAsia="Times New Roman" w:hAnsi="Times New Roman"/>
        </w:rPr>
        <w:t>he have a go days</w:t>
      </w:r>
      <w:r w:rsidR="003C01A7">
        <w:rPr>
          <w:rFonts w:ascii="Times New Roman" w:eastAsia="Times New Roman" w:hAnsi="Times New Roman"/>
        </w:rPr>
        <w:t>’</w:t>
      </w:r>
      <w:r>
        <w:rPr>
          <w:rFonts w:ascii="Times New Roman" w:eastAsia="Times New Roman" w:hAnsi="Times New Roman"/>
        </w:rPr>
        <w:t xml:space="preserve"> held at Mountford park.</w:t>
      </w:r>
    </w:p>
    <w:p w:rsidR="009B3069" w:rsidRDefault="000F4D11">
      <w:pPr>
        <w:spacing w:before="100" w:after="100"/>
        <w:rPr>
          <w:rFonts w:ascii="Times New Roman" w:eastAsia="Times New Roman" w:hAnsi="Times New Roman"/>
        </w:rPr>
      </w:pPr>
      <w:r>
        <w:rPr>
          <w:rFonts w:ascii="Times New Roman" w:eastAsia="Times New Roman" w:hAnsi="Times New Roman"/>
        </w:rPr>
        <w:t>Our tournament players are all doing very well. Teinaki William and Ela Vakaukamea were selected for the Nationals teams event Jan this year and both won medals. Teinaki did her first overseas trip to a tournament in Noumea and had great results. Boston Danford has been a very exciting prospect and he has won a number of 10U events during the school holidays. Ben Honey and Braydon McKenzie were selected to do demo matches at this year’s ASB Classic tournament. We do encourage our competitive players to compete in tournaments and off</w:t>
      </w:r>
      <w:r w:rsidR="005A1646">
        <w:rPr>
          <w:rFonts w:ascii="Times New Roman" w:eastAsia="Times New Roman" w:hAnsi="Times New Roman"/>
        </w:rPr>
        <w:t xml:space="preserve"> </w:t>
      </w:r>
      <w:r>
        <w:rPr>
          <w:rFonts w:ascii="Times New Roman" w:eastAsia="Times New Roman" w:hAnsi="Times New Roman"/>
        </w:rPr>
        <w:t xml:space="preserve">season satellites to keep their tennis up. </w:t>
      </w:r>
    </w:p>
    <w:p w:rsidR="009B3069" w:rsidRDefault="000F4D11">
      <w:pPr>
        <w:spacing w:before="100" w:after="100"/>
        <w:rPr>
          <w:rFonts w:ascii="Times New Roman" w:eastAsia="Times New Roman" w:hAnsi="Times New Roman"/>
        </w:rPr>
      </w:pPr>
      <w:r>
        <w:rPr>
          <w:rFonts w:ascii="Times New Roman" w:eastAsia="Times New Roman" w:hAnsi="Times New Roman"/>
        </w:rPr>
        <w:t>This season we entered 7 Senior Interclub Teams. Congratulations to our 2 twilight teams captained by Teina William and Peggy Temu who won their sections. As always our junior teams did exceptional with 7 of our 10 teams winning their sections. That is an outstanding result and is why we have been awarded Tennis Auckland Junior Interclub Club of the year 2 years running. We are so proud of all our competitive juniors.</w:t>
      </w:r>
    </w:p>
    <w:p w:rsidR="009B3069" w:rsidRDefault="000F4D11">
      <w:pPr>
        <w:spacing w:before="100" w:after="100"/>
        <w:rPr>
          <w:rFonts w:ascii="Times New Roman" w:eastAsia="Times New Roman" w:hAnsi="Times New Roman"/>
        </w:rPr>
      </w:pPr>
      <w:r>
        <w:rPr>
          <w:rFonts w:ascii="Times New Roman" w:eastAsia="Times New Roman" w:hAnsi="Times New Roman"/>
        </w:rPr>
        <w:t>We hosted a Queens Birthday tournament with Pap</w:t>
      </w:r>
      <w:r w:rsidR="003C01A7">
        <w:rPr>
          <w:rFonts w:ascii="Times New Roman" w:eastAsia="Times New Roman" w:hAnsi="Times New Roman"/>
        </w:rPr>
        <w:t>akura and Bridge Park clubs. Tournament</w:t>
      </w:r>
      <w:r>
        <w:rPr>
          <w:rFonts w:ascii="Times New Roman" w:eastAsia="Times New Roman" w:hAnsi="Times New Roman"/>
        </w:rPr>
        <w:t xml:space="preserve"> day had beautiful weather with Bridge Park winn</w:t>
      </w:r>
      <w:r w:rsidR="00EB4FA8">
        <w:rPr>
          <w:rFonts w:ascii="Times New Roman" w:eastAsia="Times New Roman" w:hAnsi="Times New Roman"/>
        </w:rPr>
        <w:t xml:space="preserve">ing on the day but we had great </w:t>
      </w:r>
      <w:r>
        <w:rPr>
          <w:rFonts w:ascii="Times New Roman" w:eastAsia="Times New Roman" w:hAnsi="Times New Roman"/>
        </w:rPr>
        <w:t xml:space="preserve">games.. </w:t>
      </w:r>
    </w:p>
    <w:p w:rsidR="009B3069" w:rsidRDefault="000F4D11">
      <w:pPr>
        <w:spacing w:before="100" w:after="100"/>
        <w:rPr>
          <w:rFonts w:ascii="Times New Roman" w:eastAsia="Times New Roman" w:hAnsi="Times New Roman"/>
        </w:rPr>
      </w:pPr>
      <w:r>
        <w:rPr>
          <w:rFonts w:ascii="Times New Roman" w:eastAsia="Times New Roman" w:hAnsi="Times New Roman"/>
        </w:rPr>
        <w:t>Apologies that our club champs were so late this year, we were really lucky the weather was mild to get them done as the World Masters ended up being when we would normally play them. The masters had to compl</w:t>
      </w:r>
      <w:r w:rsidR="003C01A7">
        <w:rPr>
          <w:rFonts w:ascii="Times New Roman" w:eastAsia="Times New Roman" w:hAnsi="Times New Roman"/>
        </w:rPr>
        <w:t>ete 1300 matches in 10 days so I</w:t>
      </w:r>
      <w:r>
        <w:rPr>
          <w:rFonts w:ascii="Times New Roman" w:eastAsia="Times New Roman" w:hAnsi="Times New Roman"/>
        </w:rPr>
        <w:t xml:space="preserve"> had very long days as a referee and needed to push our club champs back.</w:t>
      </w:r>
      <w:r w:rsidR="005A1646">
        <w:rPr>
          <w:rFonts w:ascii="Times New Roman" w:eastAsia="Times New Roman" w:hAnsi="Times New Roman"/>
        </w:rPr>
        <w:t xml:space="preserve"> </w:t>
      </w:r>
      <w:r>
        <w:rPr>
          <w:rFonts w:ascii="Times New Roman" w:eastAsia="Times New Roman" w:hAnsi="Times New Roman"/>
        </w:rPr>
        <w:t xml:space="preserve">We appreciate those of you that </w:t>
      </w:r>
      <w:proofErr w:type="gramStart"/>
      <w:r>
        <w:rPr>
          <w:rFonts w:ascii="Times New Roman" w:eastAsia="Times New Roman" w:hAnsi="Times New Roman"/>
        </w:rPr>
        <w:t>were able to</w:t>
      </w:r>
      <w:proofErr w:type="gramEnd"/>
      <w:r>
        <w:rPr>
          <w:rFonts w:ascii="Times New Roman" w:eastAsia="Times New Roman" w:hAnsi="Times New Roman"/>
        </w:rPr>
        <w:t xml:space="preserve"> make them thou</w:t>
      </w:r>
      <w:r w:rsidR="003C01A7">
        <w:rPr>
          <w:rFonts w:ascii="Times New Roman" w:eastAsia="Times New Roman" w:hAnsi="Times New Roman"/>
        </w:rPr>
        <w:t xml:space="preserve">gh and to those winners, </w:t>
      </w:r>
      <w:r>
        <w:rPr>
          <w:rFonts w:ascii="Times New Roman" w:eastAsia="Times New Roman" w:hAnsi="Times New Roman"/>
        </w:rPr>
        <w:t>well done and to those that came close, come back and try harder next year.</w:t>
      </w:r>
    </w:p>
    <w:p w:rsidR="009B3069" w:rsidRDefault="000F4D11">
      <w:pPr>
        <w:spacing w:before="100" w:after="100"/>
        <w:rPr>
          <w:rFonts w:ascii="Times New Roman" w:eastAsia="Times New Roman" w:hAnsi="Times New Roman"/>
        </w:rPr>
      </w:pPr>
      <w:r>
        <w:rPr>
          <w:rFonts w:ascii="Times New Roman" w:eastAsia="Times New Roman" w:hAnsi="Times New Roman"/>
        </w:rPr>
        <w:t>Lastly I’d like to finish up by thanking all our parents who transport kids for us to get to their games and all the volunteers who give up a lot of their time for the club. A special mention to Giovanni Cao who does all the lawns and maintenance for us. Giovanni won the Manurewa Volunteer of the Year and was also a finalist in the Volunteer category at the Counties Manukau Sport Excellance awards Nov last year.</w:t>
      </w:r>
    </w:p>
    <w:p w:rsidR="009B3069" w:rsidRDefault="000F4D11">
      <w:pPr>
        <w:spacing w:before="100" w:after="100"/>
        <w:rPr>
          <w:rFonts w:ascii="Times New Roman" w:eastAsia="Times New Roman" w:hAnsi="Times New Roman"/>
        </w:rPr>
      </w:pPr>
      <w:r>
        <w:rPr>
          <w:rFonts w:ascii="Times New Roman" w:eastAsia="Times New Roman" w:hAnsi="Times New Roman"/>
        </w:rPr>
        <w:t xml:space="preserve">A personal achievement for me this season was being selected as </w:t>
      </w:r>
      <w:r w:rsidR="003C01A7">
        <w:rPr>
          <w:rFonts w:ascii="Times New Roman" w:eastAsia="Times New Roman" w:hAnsi="Times New Roman"/>
        </w:rPr>
        <w:t xml:space="preserve">a lines judge in the </w:t>
      </w:r>
      <w:proofErr w:type="spellStart"/>
      <w:r w:rsidR="003C01A7">
        <w:rPr>
          <w:rFonts w:ascii="Times New Roman" w:eastAsia="Times New Roman" w:hAnsi="Times New Roman"/>
        </w:rPr>
        <w:t>mens</w:t>
      </w:r>
      <w:proofErr w:type="spellEnd"/>
      <w:r w:rsidR="003C01A7">
        <w:rPr>
          <w:rFonts w:ascii="Times New Roman" w:eastAsia="Times New Roman" w:hAnsi="Times New Roman"/>
        </w:rPr>
        <w:t xml:space="preserve"> final </w:t>
      </w:r>
      <w:r>
        <w:rPr>
          <w:rFonts w:ascii="Times New Roman" w:eastAsia="Times New Roman" w:hAnsi="Times New Roman"/>
        </w:rPr>
        <w:t>at the</w:t>
      </w:r>
      <w:r w:rsidR="00604EBE">
        <w:rPr>
          <w:rFonts w:ascii="Times New Roman" w:eastAsia="Times New Roman" w:hAnsi="Times New Roman"/>
        </w:rPr>
        <w:t xml:space="preserve"> Australian Open. It was a privi</w:t>
      </w:r>
      <w:r>
        <w:rPr>
          <w:rFonts w:ascii="Times New Roman" w:eastAsia="Times New Roman" w:hAnsi="Times New Roman"/>
        </w:rPr>
        <w:t>le</w:t>
      </w:r>
      <w:bookmarkStart w:id="0" w:name="_GoBack"/>
      <w:bookmarkEnd w:id="0"/>
      <w:r>
        <w:rPr>
          <w:rFonts w:ascii="Times New Roman" w:eastAsia="Times New Roman" w:hAnsi="Times New Roman"/>
        </w:rPr>
        <w:t>ge to see one of my heroes Roger Federer win his first grand slam in a long time.</w:t>
      </w:r>
    </w:p>
    <w:p w:rsidR="009B3069" w:rsidRDefault="000F4D11">
      <w:pPr>
        <w:spacing w:before="100" w:after="100"/>
        <w:rPr>
          <w:rFonts w:ascii="Times New Roman" w:eastAsia="Times New Roman" w:hAnsi="Times New Roman"/>
        </w:rPr>
      </w:pPr>
      <w:r>
        <w:rPr>
          <w:rFonts w:ascii="Times New Roman" w:eastAsia="Times New Roman" w:hAnsi="Times New Roman"/>
        </w:rPr>
        <w:t xml:space="preserve">Lastly, I would like to wish our past members that will depart all the best and welcome all our new members. To the Committee thank you all for your commitment, effort and dedication this past season. </w:t>
      </w:r>
    </w:p>
    <w:p w:rsidR="009B3069" w:rsidRDefault="000F4D11">
      <w:pPr>
        <w:spacing w:before="100" w:after="100"/>
        <w:rPr>
          <w:rFonts w:ascii="Times New Roman" w:eastAsia="Times New Roman" w:hAnsi="Times New Roman"/>
        </w:rPr>
      </w:pPr>
      <w:r>
        <w:rPr>
          <w:rFonts w:ascii="Times New Roman" w:eastAsia="Times New Roman" w:hAnsi="Times New Roman"/>
        </w:rPr>
        <w:t>Job WELL DONE, and good luck for t</w:t>
      </w:r>
      <w:r w:rsidR="00BB065C">
        <w:rPr>
          <w:rFonts w:ascii="Times New Roman" w:eastAsia="Times New Roman" w:hAnsi="Times New Roman"/>
        </w:rPr>
        <w:t xml:space="preserve">he new season. This upcoming </w:t>
      </w:r>
      <w:r w:rsidR="00820C81">
        <w:rPr>
          <w:rFonts w:ascii="Times New Roman" w:eastAsia="Times New Roman" w:hAnsi="Times New Roman"/>
        </w:rPr>
        <w:t xml:space="preserve">2017/18 </w:t>
      </w:r>
      <w:r w:rsidR="00BB065C">
        <w:rPr>
          <w:rFonts w:ascii="Times New Roman" w:eastAsia="Times New Roman" w:hAnsi="Times New Roman"/>
        </w:rPr>
        <w:t>season is a special one as we will celebrate our 85</w:t>
      </w:r>
      <w:r w:rsidR="00BB065C" w:rsidRPr="00BB065C">
        <w:rPr>
          <w:rFonts w:ascii="Times New Roman" w:eastAsia="Times New Roman" w:hAnsi="Times New Roman"/>
          <w:vertAlign w:val="superscript"/>
        </w:rPr>
        <w:t>th</w:t>
      </w:r>
      <w:r w:rsidR="00BB065C">
        <w:rPr>
          <w:rFonts w:ascii="Times New Roman" w:eastAsia="Times New Roman" w:hAnsi="Times New Roman"/>
        </w:rPr>
        <w:t xml:space="preserve"> year in October. We have planned a family celebration for that day. Please see our website for details.</w:t>
      </w:r>
    </w:p>
    <w:p w:rsidR="009B3069" w:rsidRDefault="000F4D11">
      <w:pPr>
        <w:spacing w:before="100" w:after="100"/>
        <w:rPr>
          <w:rFonts w:ascii="Times New Roman" w:eastAsia="Times New Roman" w:hAnsi="Times New Roman"/>
        </w:rPr>
      </w:pPr>
      <w:r>
        <w:rPr>
          <w:rFonts w:ascii="Times New Roman" w:eastAsia="Times New Roman" w:hAnsi="Times New Roman"/>
        </w:rPr>
        <w:t>Thanks</w:t>
      </w:r>
    </w:p>
    <w:p w:rsidR="009B3069" w:rsidRDefault="000F4D11">
      <w:pPr>
        <w:spacing w:before="100" w:after="100"/>
        <w:rPr>
          <w:rFonts w:ascii="Times New Roman" w:eastAsia="Times New Roman" w:hAnsi="Times New Roman"/>
        </w:rPr>
      </w:pPr>
      <w:r>
        <w:rPr>
          <w:rFonts w:ascii="Times New Roman" w:eastAsia="Times New Roman" w:hAnsi="Times New Roman"/>
        </w:rPr>
        <w:t>Chris Temu</w:t>
      </w:r>
    </w:p>
    <w:p w:rsidR="009B3069" w:rsidRDefault="000F4D11">
      <w:pPr>
        <w:spacing w:before="100" w:after="100"/>
      </w:pPr>
      <w:r>
        <w:rPr>
          <w:rFonts w:ascii="Times New Roman" w:eastAsia="Times New Roman" w:hAnsi="Times New Roman"/>
        </w:rPr>
        <w:t>JPTC President</w:t>
      </w:r>
    </w:p>
    <w:sectPr w:rsidR="009B3069">
      <w:pgSz w:w="11906" w:h="16838"/>
      <w:pgMar w:top="720" w:right="720" w:bottom="720" w:left="720" w:header="706" w:footer="7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69"/>
    <w:rsid w:val="000F4D11"/>
    <w:rsid w:val="003116E7"/>
    <w:rsid w:val="003C01A7"/>
    <w:rsid w:val="00512472"/>
    <w:rsid w:val="005A1646"/>
    <w:rsid w:val="005C76D1"/>
    <w:rsid w:val="005E3FC3"/>
    <w:rsid w:val="00604EBE"/>
    <w:rsid w:val="00635F3A"/>
    <w:rsid w:val="00820C81"/>
    <w:rsid w:val="009B3069"/>
    <w:rsid w:val="00BB065C"/>
    <w:rsid w:val="00EB4FA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2B099"/>
  <w15:docId w15:val="{6F6FF655-6201-4DA9-AA2F-CD6C9965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autoSpaceDE w:val="0"/>
      <w:autoSpaceDN w:val="0"/>
    </w:pPr>
    <w:rPr>
      <w:rFonts w:ascii="Arial" w:eastAsia="Arial" w:hAnsi="Arial"/>
      <w:sz w:val="24"/>
      <w:szCs w:val="24"/>
    </w:rPr>
  </w:style>
  <w:style w:type="paragraph" w:styleId="Heading1">
    <w:name w:val="heading 1"/>
    <w:uiPriority w:val="7"/>
    <w:qFormat/>
    <w:pPr>
      <w:jc w:val="both"/>
      <w:outlineLvl w:val="0"/>
    </w:pPr>
    <w:rPr>
      <w:sz w:val="28"/>
      <w:szCs w:val="28"/>
    </w:rPr>
  </w:style>
  <w:style w:type="paragraph" w:styleId="Heading2">
    <w:name w:val="heading 2"/>
    <w:uiPriority w:val="8"/>
    <w:qFormat/>
    <w:pPr>
      <w:jc w:val="both"/>
      <w:outlineLvl w:val="1"/>
    </w:pPr>
    <w:rPr>
      <w:sz w:val="20"/>
      <w:szCs w:val="20"/>
    </w:rPr>
  </w:style>
  <w:style w:type="paragraph" w:styleId="Heading3">
    <w:name w:val="heading 3"/>
    <w:uiPriority w:val="9"/>
    <w:qFormat/>
    <w:pPr>
      <w:ind w:left="1000" w:hanging="400"/>
      <w:jc w:val="both"/>
      <w:outlineLvl w:val="2"/>
    </w:pPr>
    <w:rPr>
      <w:sz w:val="20"/>
      <w:szCs w:val="20"/>
    </w:rPr>
  </w:style>
  <w:style w:type="paragraph" w:styleId="Heading4">
    <w:name w:val="heading 4"/>
    <w:uiPriority w:val="10"/>
    <w:qFormat/>
    <w:pPr>
      <w:ind w:left="1200" w:hanging="400"/>
      <w:jc w:val="both"/>
      <w:outlineLvl w:val="3"/>
    </w:pPr>
    <w:rPr>
      <w:b/>
      <w:sz w:val="20"/>
      <w:szCs w:val="20"/>
    </w:rPr>
  </w:style>
  <w:style w:type="paragraph" w:styleId="Heading5">
    <w:name w:val="heading 5"/>
    <w:uiPriority w:val="11"/>
    <w:qFormat/>
    <w:pPr>
      <w:ind w:left="1400" w:hanging="400"/>
      <w:jc w:val="both"/>
      <w:outlineLvl w:val="4"/>
    </w:pPr>
    <w:rPr>
      <w:sz w:val="20"/>
      <w:szCs w:val="20"/>
    </w:rPr>
  </w:style>
  <w:style w:type="paragraph" w:styleId="Heading6">
    <w:name w:val="heading 6"/>
    <w:uiPriority w:val="12"/>
    <w:qFormat/>
    <w:pPr>
      <w:ind w:left="1600" w:hanging="400"/>
      <w:jc w:val="both"/>
      <w:outlineLvl w:val="5"/>
    </w:pPr>
    <w:rPr>
      <w:b/>
      <w:sz w:val="20"/>
      <w:szCs w:val="20"/>
    </w:rPr>
  </w:style>
  <w:style w:type="paragraph" w:styleId="Heading7">
    <w:name w:val="heading 7"/>
    <w:uiPriority w:val="13"/>
    <w:qFormat/>
    <w:pPr>
      <w:ind w:left="1800" w:hanging="400"/>
      <w:jc w:val="both"/>
      <w:outlineLvl w:val="6"/>
    </w:pPr>
    <w:rPr>
      <w:sz w:val="20"/>
      <w:szCs w:val="20"/>
    </w:rPr>
  </w:style>
  <w:style w:type="paragraph" w:styleId="Heading8">
    <w:name w:val="heading 8"/>
    <w:uiPriority w:val="14"/>
    <w:qFormat/>
    <w:pPr>
      <w:ind w:left="2000" w:hanging="400"/>
      <w:jc w:val="both"/>
      <w:outlineLvl w:val="7"/>
    </w:pPr>
    <w:rPr>
      <w:sz w:val="20"/>
      <w:szCs w:val="20"/>
    </w:rPr>
  </w:style>
  <w:style w:type="paragraph" w:styleId="Heading9">
    <w:name w:val="heading 9"/>
    <w:uiPriority w:val="15"/>
    <w:qFormat/>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jc w:val="both"/>
    </w:pPr>
    <w:rPr>
      <w:sz w:val="20"/>
      <w:szCs w:val="20"/>
    </w:rPr>
  </w:style>
  <w:style w:type="paragraph" w:styleId="Title">
    <w:name w:val="Title"/>
    <w:uiPriority w:val="6"/>
    <w:qFormat/>
    <w:pPr>
      <w:jc w:val="center"/>
    </w:pPr>
    <w:rPr>
      <w:b/>
      <w:sz w:val="32"/>
      <w:szCs w:val="32"/>
    </w:rPr>
  </w:style>
  <w:style w:type="paragraph" w:styleId="Subtitle">
    <w:name w:val="Subtitle"/>
    <w:uiPriority w:val="16"/>
    <w:qFormat/>
    <w:pPr>
      <w:jc w:val="center"/>
    </w:pPr>
    <w:rPr>
      <w:sz w:val="24"/>
      <w:szCs w:val="24"/>
    </w:rPr>
  </w:style>
  <w:style w:type="character" w:styleId="SubtleEmphasis">
    <w:name w:val="Subtle Emphasis"/>
    <w:uiPriority w:val="17"/>
    <w:qFormat/>
    <w:rPr>
      <w:i/>
      <w:color w:val="404040"/>
      <w:w w:val="100"/>
      <w:sz w:val="20"/>
      <w:szCs w:val="20"/>
      <w:shd w:val="clear" w:color="auto" w:fill="auto"/>
    </w:rPr>
  </w:style>
  <w:style w:type="character" w:styleId="Emphasis">
    <w:name w:val="Emphasis"/>
    <w:uiPriority w:val="18"/>
    <w:qFormat/>
    <w:rPr>
      <w:i/>
      <w:w w:val="100"/>
      <w:sz w:val="20"/>
      <w:szCs w:val="20"/>
      <w:shd w:val="clear" w:color="auto" w:fill="auto"/>
    </w:rPr>
  </w:style>
  <w:style w:type="character" w:styleId="IntenseEmphasis">
    <w:name w:val="Intense Emphasis"/>
    <w:uiPriority w:val="19"/>
    <w:qFormat/>
    <w:rPr>
      <w:i/>
      <w:color w:val="5B9BD5"/>
      <w:w w:val="100"/>
      <w:sz w:val="20"/>
      <w:szCs w:val="20"/>
      <w:shd w:val="clear" w:color="auto" w:fill="auto"/>
    </w:rPr>
  </w:style>
  <w:style w:type="character" w:styleId="Strong">
    <w:name w:val="Strong"/>
    <w:uiPriority w:val="20"/>
    <w:qFormat/>
    <w:rPr>
      <w:b/>
      <w:w w:val="100"/>
      <w:sz w:val="20"/>
      <w:szCs w:val="20"/>
      <w:shd w:val="clear" w:color="auto" w:fill="auto"/>
    </w:rPr>
  </w:style>
  <w:style w:type="paragraph" w:styleId="Quote">
    <w:name w:val="Quote"/>
    <w:uiPriority w:val="21"/>
    <w:qFormat/>
    <w:pPr>
      <w:ind w:left="864" w:right="864"/>
      <w:jc w:val="center"/>
    </w:pPr>
    <w:rPr>
      <w:i/>
      <w:color w:val="404040"/>
      <w:sz w:val="20"/>
      <w:szCs w:val="20"/>
    </w:rPr>
  </w:style>
  <w:style w:type="paragraph" w:styleId="IntenseQuote">
    <w:name w:val="Intense Quote"/>
    <w:uiPriority w:val="22"/>
    <w:qFormat/>
    <w:pPr>
      <w:pBdr>
        <w:top w:val="single" w:sz="1" w:space="10" w:color="5B9BD5"/>
        <w:bottom w:val="single" w:sz="1" w:space="10" w:color="5B9BD5"/>
      </w:pBdr>
      <w:ind w:left="950" w:right="950"/>
      <w:jc w:val="center"/>
    </w:pPr>
    <w:rPr>
      <w:i/>
      <w:color w:val="5B9BD5"/>
      <w:sz w:val="20"/>
      <w:szCs w:val="20"/>
    </w:rPr>
  </w:style>
  <w:style w:type="character" w:styleId="SubtleReference">
    <w:name w:val="Subtle Reference"/>
    <w:uiPriority w:val="23"/>
    <w:qFormat/>
    <w:rPr>
      <w:smallCaps/>
      <w:color w:val="5A5A5A"/>
      <w:w w:val="100"/>
      <w:sz w:val="20"/>
      <w:szCs w:val="20"/>
      <w:shd w:val="clear" w:color="auto" w:fill="auto"/>
    </w:rPr>
  </w:style>
  <w:style w:type="character" w:styleId="IntenseReference">
    <w:name w:val="Intense Reference"/>
    <w:uiPriority w:val="24"/>
    <w:qFormat/>
    <w:rPr>
      <w:b/>
      <w:smallCaps/>
      <w:color w:val="5B9BD5"/>
      <w:w w:val="100"/>
      <w:sz w:val="20"/>
      <w:szCs w:val="20"/>
      <w:shd w:val="clear" w:color="auto" w:fill="auto"/>
    </w:rPr>
  </w:style>
  <w:style w:type="character" w:styleId="BookTitle">
    <w:name w:val="Book Title"/>
    <w:uiPriority w:val="25"/>
    <w:qFormat/>
    <w:rPr>
      <w:b/>
      <w:i/>
      <w:w w:val="100"/>
      <w:sz w:val="20"/>
      <w:szCs w:val="20"/>
      <w:shd w:val="clear" w:color="auto" w:fill="auto"/>
    </w:rPr>
  </w:style>
  <w:style w:type="paragraph" w:styleId="ListParagraph">
    <w:name w:val="List Paragraph"/>
    <w:uiPriority w:val="26"/>
    <w:qFormat/>
    <w:pPr>
      <w:ind w:left="850"/>
      <w:jc w:val="both"/>
    </w:pPr>
    <w:rPr>
      <w:sz w:val="20"/>
      <w:szCs w:val="20"/>
    </w:rPr>
  </w:style>
  <w:style w:type="paragraph" w:styleId="TOCHeading">
    <w:name w:val="TOC Heading"/>
    <w:uiPriority w:val="27"/>
    <w:unhideWhenUsed/>
    <w:qFormat/>
    <w:rPr>
      <w:color w:val="2E74B5"/>
      <w:sz w:val="32"/>
      <w:szCs w:val="32"/>
    </w:rPr>
  </w:style>
  <w:style w:type="paragraph" w:styleId="TOC1">
    <w:name w:val="toc 1"/>
    <w:uiPriority w:val="28"/>
    <w:unhideWhenUsed/>
    <w:qFormat/>
    <w:pPr>
      <w:jc w:val="both"/>
    </w:pPr>
    <w:rPr>
      <w:sz w:val="20"/>
      <w:szCs w:val="20"/>
    </w:rPr>
  </w:style>
  <w:style w:type="paragraph" w:styleId="TOC2">
    <w:name w:val="toc 2"/>
    <w:uiPriority w:val="29"/>
    <w:unhideWhenUsed/>
    <w:qFormat/>
    <w:pPr>
      <w:ind w:left="425"/>
      <w:jc w:val="both"/>
    </w:pPr>
    <w:rPr>
      <w:sz w:val="20"/>
      <w:szCs w:val="20"/>
    </w:rPr>
  </w:style>
  <w:style w:type="paragraph" w:styleId="TOC3">
    <w:name w:val="toc 3"/>
    <w:uiPriority w:val="30"/>
    <w:unhideWhenUsed/>
    <w:qFormat/>
    <w:pPr>
      <w:ind w:left="850"/>
      <w:jc w:val="both"/>
    </w:pPr>
    <w:rPr>
      <w:sz w:val="20"/>
      <w:szCs w:val="20"/>
    </w:rPr>
  </w:style>
  <w:style w:type="paragraph" w:styleId="TOC4">
    <w:name w:val="toc 4"/>
    <w:uiPriority w:val="31"/>
    <w:unhideWhenUsed/>
    <w:qFormat/>
    <w:pPr>
      <w:ind w:left="1275"/>
      <w:jc w:val="both"/>
    </w:pPr>
    <w:rPr>
      <w:sz w:val="20"/>
      <w:szCs w:val="20"/>
    </w:rPr>
  </w:style>
  <w:style w:type="paragraph" w:styleId="TOC5">
    <w:name w:val="toc 5"/>
    <w:uiPriority w:val="32"/>
    <w:unhideWhenUsed/>
    <w:qFormat/>
    <w:pPr>
      <w:ind w:left="1700"/>
      <w:jc w:val="both"/>
    </w:pPr>
    <w:rPr>
      <w:sz w:val="20"/>
      <w:szCs w:val="20"/>
    </w:rPr>
  </w:style>
  <w:style w:type="paragraph" w:styleId="TOC6">
    <w:name w:val="toc 6"/>
    <w:uiPriority w:val="33"/>
    <w:unhideWhenUsed/>
    <w:qFormat/>
    <w:pPr>
      <w:ind w:left="2125"/>
      <w:jc w:val="both"/>
    </w:pPr>
    <w:rPr>
      <w:sz w:val="20"/>
      <w:szCs w:val="20"/>
    </w:rPr>
  </w:style>
  <w:style w:type="paragraph" w:styleId="TOC7">
    <w:name w:val="toc 7"/>
    <w:uiPriority w:val="34"/>
    <w:unhideWhenUsed/>
    <w:qFormat/>
    <w:pPr>
      <w:ind w:left="2550"/>
      <w:jc w:val="both"/>
    </w:pPr>
    <w:rPr>
      <w:sz w:val="20"/>
      <w:szCs w:val="20"/>
    </w:rPr>
  </w:style>
  <w:style w:type="paragraph" w:styleId="TOC8">
    <w:name w:val="toc 8"/>
    <w:uiPriority w:val="35"/>
    <w:unhideWhenUsed/>
    <w:qFormat/>
    <w:pPr>
      <w:ind w:left="2975"/>
      <w:jc w:val="both"/>
    </w:pPr>
    <w:rPr>
      <w:sz w:val="20"/>
      <w:szCs w:val="20"/>
    </w:rPr>
  </w:style>
  <w:style w:type="paragraph" w:styleId="TOC9">
    <w:name w:val="toc 9"/>
    <w:uiPriority w:val="36"/>
    <w:unhideWhenUsed/>
    <w:qFormat/>
    <w:pPr>
      <w:ind w:left="340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604</Words>
  <Characters>3446</Characters>
  <Application>Microsoft Office Word</Application>
  <DocSecurity>0</DocSecurity>
  <Lines>28</Lines>
  <Paragraphs>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Temu</dc:creator>
  <cp:lastModifiedBy>Bauer</cp:lastModifiedBy>
  <cp:revision>12</cp:revision>
  <dcterms:created xsi:type="dcterms:W3CDTF">2017-08-27T07:04:00Z</dcterms:created>
  <dcterms:modified xsi:type="dcterms:W3CDTF">2017-08-30T09:34:00Z</dcterms:modified>
</cp:coreProperties>
</file>